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E8" w:rsidRDefault="00821D2D">
      <w:r>
        <w:t>Bonus Learning Sessions</w:t>
      </w:r>
    </w:p>
    <w:p w:rsidR="00821D2D" w:rsidRDefault="00821D2D"/>
    <w:p w:rsidR="00821D2D" w:rsidRDefault="00821D2D">
      <w:r>
        <w:t>Shining Stars Panel Discussion – Learn from the best when 3 of last year’s Shining Star companies share their ideas for improving your campaign success.</w:t>
      </w:r>
    </w:p>
    <w:p w:rsidR="00821D2D" w:rsidRDefault="00821D2D"/>
    <w:p w:rsidR="00821D2D" w:rsidRDefault="00821D2D">
      <w:r>
        <w:t>The Low-Down on E-Pledge – are you new to using United Way’s on-line pledging system (E-pledge)? Do you want to explore the options to see if this might work for your company? Join us for a quick look at how our E-pledge system could streamline the paperwork and simplify the campaign process.</w:t>
      </w:r>
    </w:p>
    <w:p w:rsidR="00821D2D" w:rsidRDefault="00821D2D"/>
    <w:p w:rsidR="00821D2D" w:rsidRDefault="003502CC">
      <w:r>
        <w:t xml:space="preserve">Creating “Mission Moments” </w:t>
      </w:r>
      <w:bookmarkStart w:id="0" w:name="_GoBack"/>
      <w:bookmarkEnd w:id="0"/>
      <w:r w:rsidR="00821D2D">
        <w:t xml:space="preserve">In Your Workplace – employees who understand and value </w:t>
      </w:r>
      <w:r w:rsidR="00B65B5E">
        <w:t xml:space="preserve">the </w:t>
      </w:r>
      <w:r w:rsidR="00821D2D">
        <w:t xml:space="preserve">work of United Way in our community are more likely to give. The key is helping them learn more about what United Way is and does. During this session we’ll explore ways to incorporate learning and fun into your campaign. </w:t>
      </w:r>
    </w:p>
    <w:sectPr w:rsidR="0082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D"/>
    <w:rsid w:val="002821E8"/>
    <w:rsid w:val="003502CC"/>
    <w:rsid w:val="00821D2D"/>
    <w:rsid w:val="00B6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1682"/>
  <w15:chartTrackingRefBased/>
  <w15:docId w15:val="{379B49BD-89F3-4FE9-B2D5-16A41DA9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Haupt</dc:creator>
  <cp:keywords/>
  <dc:description/>
  <cp:lastModifiedBy>Tiffany Arnold</cp:lastModifiedBy>
  <cp:revision>2</cp:revision>
  <dcterms:created xsi:type="dcterms:W3CDTF">2019-07-11T13:37:00Z</dcterms:created>
  <dcterms:modified xsi:type="dcterms:W3CDTF">2019-07-11T13:37:00Z</dcterms:modified>
</cp:coreProperties>
</file>